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E45860" w14:textId="1C61F50E" w:rsidR="00FE7EF9" w:rsidRDefault="00FE7EF9" w:rsidP="00FE7EF9">
      <w:pPr>
        <w:jc w:val="center"/>
        <w:rPr>
          <w:b/>
          <w:bCs/>
          <w:sz w:val="24"/>
          <w:szCs w:val="24"/>
          <w:u w:val="single"/>
          <w:lang w:val="en-US"/>
        </w:rPr>
      </w:pPr>
      <w:r w:rsidRPr="00523054">
        <w:rPr>
          <w:b/>
          <w:bCs/>
          <w:sz w:val="24"/>
          <w:szCs w:val="24"/>
          <w:u w:val="single"/>
          <w:lang w:val="en-US"/>
        </w:rPr>
        <w:t xml:space="preserve">Analysis of the surveys carried out to </w:t>
      </w:r>
      <w:r>
        <w:rPr>
          <w:b/>
          <w:bCs/>
          <w:sz w:val="24"/>
          <w:szCs w:val="24"/>
          <w:u w:val="single"/>
          <w:lang w:val="en-US"/>
        </w:rPr>
        <w:t xml:space="preserve">teachers and staff </w:t>
      </w:r>
      <w:r w:rsidRPr="00523054">
        <w:rPr>
          <w:b/>
          <w:bCs/>
          <w:sz w:val="24"/>
          <w:szCs w:val="24"/>
          <w:u w:val="single"/>
          <w:lang w:val="en-US"/>
        </w:rPr>
        <w:t xml:space="preserve">on </w:t>
      </w:r>
      <w:r>
        <w:rPr>
          <w:b/>
          <w:bCs/>
          <w:sz w:val="24"/>
          <w:szCs w:val="24"/>
          <w:u w:val="single"/>
          <w:lang w:val="en-US"/>
        </w:rPr>
        <w:t>Ecological Footprint</w:t>
      </w:r>
    </w:p>
    <w:p w14:paraId="0C072BC6" w14:textId="77777777" w:rsidR="00FE7EF9" w:rsidRDefault="00FE7EF9" w:rsidP="00FE7EF9">
      <w:pPr>
        <w:jc w:val="center"/>
        <w:rPr>
          <w:b/>
          <w:bCs/>
          <w:sz w:val="24"/>
          <w:szCs w:val="24"/>
          <w:u w:val="single"/>
          <w:lang w:val="en-US"/>
        </w:rPr>
      </w:pPr>
    </w:p>
    <w:p w14:paraId="5304C723" w14:textId="77777777" w:rsidR="003C646B" w:rsidRPr="003C646B" w:rsidRDefault="003C646B" w:rsidP="00C10BA9">
      <w:pPr>
        <w:ind w:firstLine="708"/>
        <w:jc w:val="both"/>
        <w:rPr>
          <w:sz w:val="24"/>
          <w:szCs w:val="24"/>
          <w:lang w:val="en-US"/>
        </w:rPr>
      </w:pPr>
      <w:r w:rsidRPr="003C646B">
        <w:rPr>
          <w:sz w:val="24"/>
          <w:szCs w:val="24"/>
          <w:lang w:val="en-US"/>
        </w:rPr>
        <w:t>In the surveys applied to the teachers and operational assistants of our school, we found a different environmental awareness from that found in our students. In most of the parameters addressed, there is a high concern in the correct separation of waste, in having a healthier diet, greater savings in available energy resources and in the reuse of materials.</w:t>
      </w:r>
    </w:p>
    <w:p w14:paraId="7958675F" w14:textId="77777777" w:rsidR="003C646B" w:rsidRPr="003C646B" w:rsidRDefault="003C646B" w:rsidP="00C10BA9">
      <w:pPr>
        <w:ind w:firstLine="708"/>
        <w:jc w:val="both"/>
        <w:rPr>
          <w:sz w:val="24"/>
          <w:szCs w:val="24"/>
          <w:lang w:val="en-US"/>
        </w:rPr>
      </w:pPr>
      <w:r w:rsidRPr="003C646B">
        <w:rPr>
          <w:sz w:val="24"/>
          <w:szCs w:val="24"/>
          <w:lang w:val="en-US"/>
        </w:rPr>
        <w:t>However, when it comes to transport, most respondents rarely use public transport, always preferring to use a personal vehicle. He does not see the use of another alternative means of transport as an option, such as cycling or walking, perhaps due to the "difficult" holography of our island.</w:t>
      </w:r>
    </w:p>
    <w:p w14:paraId="4F82A9A9" w14:textId="77777777" w:rsidR="003C646B" w:rsidRPr="003C646B" w:rsidRDefault="003C646B" w:rsidP="00C10BA9">
      <w:pPr>
        <w:ind w:firstLine="708"/>
        <w:jc w:val="both"/>
        <w:rPr>
          <w:sz w:val="24"/>
          <w:szCs w:val="24"/>
          <w:lang w:val="en-US"/>
        </w:rPr>
      </w:pPr>
      <w:r w:rsidRPr="003C646B">
        <w:rPr>
          <w:sz w:val="24"/>
          <w:szCs w:val="24"/>
          <w:lang w:val="en-US"/>
        </w:rPr>
        <w:t>When asked if they would participate in a beach clean-up campaign or something similar, only 40% of respondents are willing to do so, demonstrating some lack of intervention to improve and reduce our impact on the environment.</w:t>
      </w:r>
    </w:p>
    <w:p w14:paraId="62B3A5DD" w14:textId="77777777" w:rsidR="003C646B" w:rsidRPr="003C646B" w:rsidRDefault="003C646B" w:rsidP="00C10BA9">
      <w:pPr>
        <w:ind w:firstLine="708"/>
        <w:jc w:val="both"/>
        <w:rPr>
          <w:sz w:val="24"/>
          <w:szCs w:val="24"/>
          <w:lang w:val="en-US"/>
        </w:rPr>
      </w:pPr>
      <w:r w:rsidRPr="003C646B">
        <w:rPr>
          <w:sz w:val="24"/>
          <w:szCs w:val="24"/>
          <w:lang w:val="en-US"/>
        </w:rPr>
        <w:t xml:space="preserve">In conclusion, we realize that there is a concern to reduce the ecological footprint of most of these people, however, a large percentage of them do not show much desire to give up their well-being for the sake of significant changes on our </w:t>
      </w:r>
      <w:proofErr w:type="gramStart"/>
      <w:r w:rsidRPr="003C646B">
        <w:rPr>
          <w:sz w:val="24"/>
          <w:szCs w:val="24"/>
          <w:lang w:val="en-US"/>
        </w:rPr>
        <w:t>Planet</w:t>
      </w:r>
      <w:proofErr w:type="gramEnd"/>
      <w:r w:rsidRPr="003C646B">
        <w:rPr>
          <w:sz w:val="24"/>
          <w:szCs w:val="24"/>
          <w:lang w:val="en-US"/>
        </w:rPr>
        <w:t>.</w:t>
      </w:r>
    </w:p>
    <w:p w14:paraId="5C47F4C1" w14:textId="77777777" w:rsidR="00BC5115" w:rsidRPr="003C646B" w:rsidRDefault="00BC5115">
      <w:pPr>
        <w:rPr>
          <w:lang w:val="en-US"/>
        </w:rPr>
      </w:pPr>
    </w:p>
    <w:p w14:paraId="3E0A81A3" w14:textId="77777777" w:rsidR="00FE7EF9" w:rsidRPr="003C646B" w:rsidRDefault="00FE7EF9">
      <w:pPr>
        <w:rPr>
          <w:lang w:val="en-US"/>
        </w:rPr>
      </w:pPr>
    </w:p>
    <w:sectPr w:rsidR="00FE7EF9" w:rsidRPr="003C646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2"/>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7EF9"/>
    <w:rsid w:val="003C646B"/>
    <w:rsid w:val="00732ADE"/>
    <w:rsid w:val="00BC5115"/>
    <w:rsid w:val="00FE7EF9"/>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A06CB"/>
  <w15:chartTrackingRefBased/>
  <w15:docId w15:val="{7B7B8FD5-328D-4FD7-83E9-5AB754CC68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7EF9"/>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189</Words>
  <Characters>1026</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Filipe Lopes</dc:creator>
  <cp:keywords/>
  <dc:description/>
  <cp:lastModifiedBy>Filipe Lopes</cp:lastModifiedBy>
  <cp:revision>1</cp:revision>
  <dcterms:created xsi:type="dcterms:W3CDTF">2023-10-30T17:32:00Z</dcterms:created>
  <dcterms:modified xsi:type="dcterms:W3CDTF">2023-10-30T17:55:00Z</dcterms:modified>
</cp:coreProperties>
</file>